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C5501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87783244"/>
      <w:r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6023610" cy="8779510"/>
            <wp:effectExtent l="0" t="0" r="15240" b="2540"/>
            <wp:docPr id="1" name="Изображение 1" descr="био-6к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био-6к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3610" cy="877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FB15D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8778324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6D6E4A1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2578A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46347D5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14:paraId="3312F9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14:paraId="6EC084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14:paraId="761668C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14:paraId="2BF721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Целями изучения биологии на уровне основного общего образования являются:</w:t>
      </w:r>
    </w:p>
    <w:p w14:paraId="4026187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14:paraId="2EAF493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14:paraId="760D9BD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14:paraId="3510015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14:paraId="3CA734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14:paraId="448F13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экологической культуры в целях сохранения собственного здоровья и охраны окружающей среды.</w:t>
      </w:r>
    </w:p>
    <w:p w14:paraId="41D215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целей программы по биологии обеспечивается решением следующих задач:</w:t>
      </w:r>
    </w:p>
    <w:p w14:paraId="65F441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практической деятельности людей;</w:t>
      </w:r>
    </w:p>
    <w:p w14:paraId="2AD9C27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14:paraId="4735591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14:paraId="31CABF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14:paraId="269AEB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3b562cd9-1b1f-4c62-99a2-3c330cdcc105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2"/>
    </w:p>
    <w:p w14:paraId="4574D00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14:paraId="7CD59DFA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"/>
    <w:p w14:paraId="292E3B1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7783247"/>
      <w:r>
        <w:rPr>
          <w:rFonts w:ascii="Times New Roman" w:hAnsi="Times New Roman" w:cs="Times New Roman"/>
          <w:b/>
          <w:color w:val="000000"/>
          <w:sz w:val="24"/>
          <w:szCs w:val="24"/>
        </w:rPr>
        <w:t>СОДЕРЖАНИЕ ОБУЧЕНИЯ</w:t>
      </w:r>
    </w:p>
    <w:p w14:paraId="6667605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63F6F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4B4B17B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Растительный организм</w:t>
      </w:r>
    </w:p>
    <w:p w14:paraId="4BC9422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14:paraId="5648552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14:paraId="42D66E2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14:paraId="47549DB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14:paraId="3DD45E9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14:paraId="0408AF1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микроскопического строения листа водного растения элодеи.</w:t>
      </w:r>
    </w:p>
    <w:p w14:paraId="3BFAA5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растительных тканей (использование микропрепаратов).</w:t>
      </w:r>
    </w:p>
    <w:p w14:paraId="624237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14:paraId="66E2D8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Обнаружение неорганических и органических веществ в растении.</w:t>
      </w:r>
    </w:p>
    <w:p w14:paraId="1CE1244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Экскурсии или видеоэкскурсии.</w:t>
      </w:r>
    </w:p>
    <w:p w14:paraId="44275E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Ознакомление в природе с цветковыми растениями.</w:t>
      </w:r>
    </w:p>
    <w:p w14:paraId="560BF6A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Строение и многообразие покрытосеменных растений</w:t>
      </w:r>
    </w:p>
    <w:p w14:paraId="7138E5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Строение семян. Состав и строение семян. </w:t>
      </w:r>
    </w:p>
    <w:p w14:paraId="4DD72F9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14:paraId="4D70896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14:paraId="3BD87A9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и разнообразие цветков. Соцветия. Плоды. Типы плодов. Распространение плодов и семян в природе.</w:t>
      </w:r>
    </w:p>
    <w:p w14:paraId="45D364E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14:paraId="1EA6FC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14:paraId="4FF5099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микропрепарата клеток корня.</w:t>
      </w:r>
    </w:p>
    <w:p w14:paraId="6BF2781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Ознакомление с внешним строением листьев и листорасположением (на комнатных растениях).</w:t>
      </w:r>
    </w:p>
    <w:p w14:paraId="6D586E5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14:paraId="1CBB67B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микроскопического строения листа (на готовых микропрепаратах).</w:t>
      </w:r>
    </w:p>
    <w:p w14:paraId="43899F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микроскопического строения ветки дерева (на готовом микропрепарате).</w:t>
      </w:r>
    </w:p>
    <w:p w14:paraId="78E5E1F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строения корневища, клубня, луковицы.</w:t>
      </w:r>
    </w:p>
    <w:p w14:paraId="2278D40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цветков.</w:t>
      </w:r>
    </w:p>
    <w:p w14:paraId="4FD91B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Ознакомление с различными типами соцветий. </w:t>
      </w:r>
    </w:p>
    <w:p w14:paraId="67D3CFF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семян двудольных растений.</w:t>
      </w:r>
    </w:p>
    <w:p w14:paraId="571571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семян однодольных растений.</w:t>
      </w:r>
    </w:p>
    <w:p w14:paraId="4A7592AE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Жизнедеятельность растительного организма</w:t>
      </w:r>
    </w:p>
    <w:p w14:paraId="5CA7728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Обмен веществ у растений</w:t>
      </w:r>
    </w:p>
    <w:p w14:paraId="54846FF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14:paraId="1241E5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Питание растения. </w:t>
      </w:r>
    </w:p>
    <w:p w14:paraId="3C160A6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14:paraId="25DADE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14:paraId="6D00615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Дыхание растения.</w:t>
      </w:r>
    </w:p>
    <w:p w14:paraId="07D2711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14:paraId="518260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Транспорт веществ в растении.</w:t>
      </w:r>
    </w:p>
    <w:p w14:paraId="22E8F1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14:paraId="5E6F836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Рост и развитие растения.</w:t>
      </w:r>
    </w:p>
    <w:p w14:paraId="73D3AB8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14:paraId="6F2AE67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14:paraId="7C9A6D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Размножение растений и его значение.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</w:t>
      </w:r>
    </w:p>
    <w:p w14:paraId="3E8A619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14:paraId="56D4D4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14:paraId="709505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за ростом корня. </w:t>
      </w:r>
    </w:p>
    <w:p w14:paraId="777031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ростом побега.</w:t>
      </w:r>
    </w:p>
    <w:p w14:paraId="2E5EC9A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возраста дерева по спилу.</w:t>
      </w:r>
    </w:p>
    <w:p w14:paraId="3672E78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передвижения воды и минеральных веществ по древесине.</w:t>
      </w:r>
    </w:p>
    <w:p w14:paraId="3ED8FF3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процесса выделения кислорода на свету аквариумными растениями.</w:t>
      </w:r>
    </w:p>
    <w:p w14:paraId="542A7A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роли рыхления для дыхания корней.</w:t>
      </w:r>
    </w:p>
    <w:p w14:paraId="3D9C797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14:paraId="4847F4B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всхожести семян культурных растений и посев их в грунт.</w:t>
      </w:r>
    </w:p>
    <w:p w14:paraId="1364D3C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14:paraId="3466F36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условий прорастания семян.</w:t>
      </w:r>
    </w:p>
    <w:p w14:paraId="5F8E39A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F581AA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3"/>
    <w:p w14:paraId="43529E3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7783246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БИОЛОГИИ НА УРОВНЕ ОСНОВНОГО ОБЩЕГО ОБРАЗОВАНИЯ (БАЗОВЫЙ УРОВЕНЬ)</w:t>
      </w:r>
    </w:p>
    <w:p w14:paraId="1BBE3F12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72778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14:paraId="465B09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F5057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390CB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748C3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1BA31A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гражданского воспитания: </w:t>
      </w:r>
    </w:p>
    <w:p w14:paraId="657FA9F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14:paraId="466AE4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14:paraId="18B32A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14:paraId="2C57221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14:paraId="178846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14:paraId="79C6F85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значимости нравственного аспекта деятельности человека в медицине и биологии;</w:t>
      </w:r>
    </w:p>
    <w:p w14:paraId="78D4A21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14:paraId="4F96A7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биологии в формировании эстетической культуры личности;</w:t>
      </w:r>
    </w:p>
    <w:p w14:paraId="628D9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физического воспитания, формирования культуры здоровья и эмоционального благополучия:</w:t>
      </w:r>
    </w:p>
    <w:p w14:paraId="2ED70F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14:paraId="5B70362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14E3AE8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безопасности, в том числе навыки безопасного поведения в природной среде;</w:t>
      </w:r>
    </w:p>
    <w:p w14:paraId="01BD2B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навыка рефлексии, управление собственным эмоциональным состоянием;</w:t>
      </w:r>
    </w:p>
    <w:p w14:paraId="6066798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14:paraId="2E72C01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14:paraId="33C6F5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14:paraId="302B17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биологических знаний при решении задач в области окружающей среды;</w:t>
      </w:r>
    </w:p>
    <w:p w14:paraId="15AA9AE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экологических проблем и путей их решения;</w:t>
      </w:r>
    </w:p>
    <w:p w14:paraId="7DDF5D7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направленности;</w:t>
      </w:r>
    </w:p>
    <w:p w14:paraId="2E5D20E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14:paraId="109D5CC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14:paraId="5F99A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биологической науки в формировании научного мировоззрения;</w:t>
      </w:r>
    </w:p>
    <w:p w14:paraId="70FFC21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14:paraId="4CDF6AF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9) адаптации обучающегося к изменяющимся условиям социальной и природной среды:</w:t>
      </w:r>
    </w:p>
    <w:p w14:paraId="31183A2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адекватная оценка изменяющихся условий;</w:t>
      </w:r>
    </w:p>
    <w:p w14:paraId="5CBE445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14:paraId="3518E43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действий в новой ситуации на основании знаний биологических закономерностей.</w:t>
      </w:r>
    </w:p>
    <w:p w14:paraId="2DF6A0C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D1D9A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5585AC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37695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14:paraId="30C2E55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FE31A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1154729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18297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14:paraId="65B884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биологических объектов (явлений);</w:t>
      </w:r>
    </w:p>
    <w:p w14:paraId="3732DE6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14:paraId="08E7936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14:paraId="6905C92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14:paraId="45622FB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FC36E9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A1CCE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14:paraId="6875CB6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14:paraId="39361EC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018DE98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14:paraId="095ACBC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14:paraId="7872A59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14:paraId="76B6816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14:paraId="068CDA6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E04965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14:paraId="5BD7E8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14:paraId="119CD29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14:paraId="2A0C878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69BC19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08B2442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14:paraId="10631A1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запоминать и систематизировать биологическую информацию.</w:t>
      </w:r>
    </w:p>
    <w:p w14:paraId="402EFE3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4B32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2C4529E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80119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) общение:</w:t>
      </w:r>
    </w:p>
    <w:p w14:paraId="1A5665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14:paraId="23D5B34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14:paraId="1CCC45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7334C45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CF50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14:paraId="2328481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82BFC4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14:paraId="1E3939D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D0D73A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14:paraId="74C4F4B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14:paraId="5EF8EB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14:paraId="7F9BD1D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42FECC9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5E53EB0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14:paraId="677A29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14:paraId="1CEFB02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B50F4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44D85AF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22714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1588FD8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14:paraId="091D669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1ACEA1F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14:paraId="3323B3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14:paraId="61B34B8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14:paraId="69797C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14:paraId="400592B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</w:t>
      </w:r>
    </w:p>
    <w:p w14:paraId="5A32D25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14:paraId="745B3E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14:paraId="59BA163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0C37BE5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E04C48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14:paraId="5065A2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14:paraId="3DD01C6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14:paraId="2317BF0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14:paraId="308BCA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эмоций.</w:t>
      </w:r>
    </w:p>
    <w:p w14:paraId="609BF36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</w:t>
      </w:r>
    </w:p>
    <w:p w14:paraId="6EB77A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14:paraId="5A4271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</w:t>
      </w:r>
    </w:p>
    <w:p w14:paraId="6EDD259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открытость себе и другим;</w:t>
      </w:r>
    </w:p>
    <w:p w14:paraId="06B0A9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вокруг;</w:t>
      </w:r>
    </w:p>
    <w:p w14:paraId="16F077E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14:paraId="6E863C1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1C6F8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092BA23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E88F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6 классе:</w:t>
      </w:r>
    </w:p>
    <w:p w14:paraId="3F28236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14:paraId="06FF7F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вклада российских (в том числе В. В. Докучаев, К. А. Тимирязев, С. Г. Навашин) и зарубежных учёных (в том числе Р. Гук, М. Мальпиги) в развитие наук о растениях;</w:t>
      </w:r>
    </w:p>
    <w:p w14:paraId="5B5D929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14:paraId="2D3F4CA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14:paraId="7D056A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14:paraId="462964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14:paraId="6007AAC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растительные ткани и органы растений между собой;</w:t>
      </w:r>
    </w:p>
    <w:p w14:paraId="1333B8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5B500E2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покрытосеменных, или цветковых);</w:t>
      </w:r>
    </w:p>
    <w:p w14:paraId="111616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14:paraId="4ACFC6C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растения и их части по разным основаниям;</w:t>
      </w:r>
    </w:p>
    <w:p w14:paraId="5CCC5CD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14:paraId="5F95C0E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полученные знания для выращивания и размножения культурных растений;</w:t>
      </w:r>
    </w:p>
    <w:p w14:paraId="44D7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14:paraId="583CBB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14:paraId="4C2E29E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гуманитарного цикла, различными видами искусства;</w:t>
      </w:r>
    </w:p>
    <w:p w14:paraId="5DA23A8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14:paraId="5B984C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14:paraId="6F86CEEB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4"/>
    <w:p w14:paraId="4CD6E90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8778324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4688"/>
        <w:gridCol w:w="1467"/>
        <w:gridCol w:w="1841"/>
        <w:gridCol w:w="1910"/>
      </w:tblGrid>
      <w:tr w14:paraId="3996B3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3C34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4C0A7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1C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00C25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1622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14:paraId="06C7CF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CB0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4569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5C48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FE2C5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42B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6EEC41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939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1590A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0AAB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318C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4B7BB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организм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08A7E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33C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FD8F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1.5 </w:t>
            </w:r>
          </w:p>
        </w:tc>
      </w:tr>
      <w:tr w14:paraId="06C121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7EC84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00DCC4B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3EF29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31C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10E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3.5 </w:t>
            </w:r>
          </w:p>
        </w:tc>
      </w:tr>
      <w:tr w14:paraId="2820BA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34EE08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486E83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Жизнедеятельность растительного организма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BF3E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56A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935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14:paraId="663CDE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A9DB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68C62E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6B846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68D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5663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E42B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40BD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3A70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991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FFC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</w:tr>
    </w:tbl>
    <w:p w14:paraId="5BE28D53">
      <w:pPr>
        <w:rPr>
          <w:rFonts w:ascii="Times New Roman" w:hAnsi="Times New Roman" w:cs="Times New Roman"/>
          <w:sz w:val="24"/>
          <w:szCs w:val="24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5"/>
    <w:p w14:paraId="60DAABB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7783243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4655"/>
        <w:gridCol w:w="1108"/>
        <w:gridCol w:w="1841"/>
        <w:gridCol w:w="1910"/>
        <w:gridCol w:w="1347"/>
      </w:tblGrid>
      <w:tr w14:paraId="5D6071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7096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6DE58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D29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431D80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D711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41E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150A75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34765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176F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211B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EFFD6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35658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D4F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1D6265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321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7F55E0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F405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CC35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8AEC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747662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Ботаника – наука о растениях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330A1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9CF1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272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C17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3.09.26</w:t>
            </w:r>
          </w:p>
        </w:tc>
      </w:tr>
      <w:tr w14:paraId="0D88A7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18494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6B6686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признаки и уровни организации растительного организма.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0872B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FE7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E43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4C88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</w:tr>
      <w:tr w14:paraId="1179CC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918C5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4B7BCC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Споровые и семенные растения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45DDF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83C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05A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2816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</w:tr>
      <w:tr w14:paraId="3B7323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85E33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46470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D5E8D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D9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0D74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B1B8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</w:tr>
      <w:tr w14:paraId="732617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E9E44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3DBF8B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5A08D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9BD93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AA7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9B7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1.10.26</w:t>
            </w:r>
          </w:p>
        </w:tc>
      </w:tr>
      <w:tr w14:paraId="31E988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5173DC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5354D4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Жизнедеятельность клетки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F1CE6C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E78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5F47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E71B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8.10.26</w:t>
            </w:r>
          </w:p>
        </w:tc>
      </w:tr>
      <w:tr w14:paraId="2FD7FB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FB0C5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5007B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65E9F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821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876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1639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</w:tr>
      <w:tr w14:paraId="17F944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541BF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13CF36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Органы растений. Лабораторная работа «Изучение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A5D0C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378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657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72CE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</w:tr>
      <w:tr w14:paraId="6D3ADA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E51B1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426D54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F4D935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9C0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6A1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FC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5.11.26</w:t>
            </w:r>
          </w:p>
        </w:tc>
      </w:tr>
      <w:tr w14:paraId="52D9E9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5182F4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7F410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микропрепарата клеток корня»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0CD7E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8433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48FC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AD0A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</w:tr>
      <w:tr w14:paraId="7AF5EC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569EDF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3A0BD4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Видоизменение корней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4E076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6E31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711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B38D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</w:tr>
      <w:tr w14:paraId="36E9BC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0CDAE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477F7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CE04F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200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649D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BFC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</w:tr>
      <w:tr w14:paraId="1E0EA6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8F102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345D5C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371C0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F91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017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12A7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3.12.26</w:t>
            </w:r>
          </w:p>
        </w:tc>
      </w:tr>
      <w:tr w14:paraId="69FC2A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01308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3214B5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Внешнее 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2ED2F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838F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D56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F5C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</w:tr>
      <w:tr w14:paraId="43268A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94D82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145803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3F15E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08A5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8A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566B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</w:tr>
      <w:tr w14:paraId="06624C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E9E50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35FFB4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93AB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B88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E2A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7D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</w:tr>
      <w:tr w14:paraId="76711B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55274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40B2C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77EDD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BC6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8ED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0678E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</w:tr>
      <w:tr w14:paraId="6AA8EC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E891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46A163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BE5CB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1FBC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3B7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C43A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</w:tr>
      <w:tr w14:paraId="160356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0960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0F62A5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ED404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349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627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9D9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</w:tr>
      <w:tr w14:paraId="233739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95F5C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7F2B85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 веществ у растений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409EF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0D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98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147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4.02.27</w:t>
            </w:r>
          </w:p>
        </w:tc>
      </w:tr>
      <w:tr w14:paraId="1D0543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BF4C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1AE3F7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Минеральное питание растений. Удобрения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59660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151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CEF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7F65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</w:tr>
      <w:tr w14:paraId="56DC3A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41602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5C0555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CBE8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ECA2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7FA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16F5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</w:tr>
      <w:tr w14:paraId="3AC730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E3B9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05C65C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DC8017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C5B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778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BC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</w:tr>
      <w:tr w14:paraId="1CEE82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228D6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55F0B2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8B10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F225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108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4713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4.03.27</w:t>
            </w:r>
          </w:p>
        </w:tc>
      </w:tr>
      <w:tr w14:paraId="167973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FA955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0104A6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у растений. Листопад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732EF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EF8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A9B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70B7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</w:tr>
      <w:tr w14:paraId="4D799F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3ABF9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44E4DE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B8E61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F00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8CAF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F2F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</w:tr>
      <w:tr w14:paraId="365152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39F77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73B1B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Прорастание семян. Практическая работа «Определение всхожести семян культурных растений и посев их в грунт».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«Определение условий прорастания семян»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AEEE1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F1D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8CE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12F5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</w:tr>
      <w:tr w14:paraId="12886C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69C55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357C76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C916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FDD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997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7683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8.04.27</w:t>
            </w:r>
          </w:p>
        </w:tc>
      </w:tr>
      <w:tr w14:paraId="5660F1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C1BCF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4BA08B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растений и его значение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07351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6768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A88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5FF7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</w:tr>
      <w:tr w14:paraId="5F6D5D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9B852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563FC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Опыление. Двойное оплодотворение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2D8D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D83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D57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8295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</w:tr>
      <w:tr w14:paraId="519963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68D4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65F2D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плодов и семян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45BB3C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42F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57C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584F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</w:tr>
      <w:tr w14:paraId="0E4295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929F8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97C3D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51778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01C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37B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137A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6.05.27</w:t>
            </w:r>
          </w:p>
        </w:tc>
      </w:tr>
      <w:tr w14:paraId="353BCC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F351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516C58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Комплексная контрольная работа.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78F58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78F8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AFC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AAE1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</w:tr>
      <w:tr w14:paraId="005053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8576C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635C58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 строении и жизнедеятельности растительного организма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C0247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2A0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710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5EF4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</w:tr>
      <w:tr w14:paraId="068CB8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7" w:type="dxa"/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FC3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6B7C9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740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03F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</w:tr>
    </w:tbl>
    <w:p w14:paraId="5C231562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6"/>
    <w:p w14:paraId="66E9FEFE">
      <w:pPr>
        <w:spacing w:before="199" w:after="199" w:line="336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7783249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p w14:paraId="5E49E986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46181FB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7900"/>
      </w:tblGrid>
      <w:tr w14:paraId="0D6C39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721F572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EB871B0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051919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65203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2D112AD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организм</w:t>
            </w:r>
          </w:p>
        </w:tc>
      </w:tr>
      <w:tr w14:paraId="3F5D79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9B01E3B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CA33E02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14:paraId="3862CD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EF8CF1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55B5A41A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вклада российских (в том числе: В.В. Докучаев, К.А. Тимирязев, С.Г. Навашин) и зарубежных (в том числе: Р. Гук, М. Мальпиги) учёных в развитие наук о растениях</w:t>
            </w:r>
          </w:p>
        </w:tc>
      </w:tr>
      <w:tr w14:paraId="06E1B6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9ADE2C3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0B5317C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 w14:paraId="6B8EB4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91171EA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6B19B69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14:paraId="1B808B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C44A3D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29E286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14:paraId="6F4DE0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507D1BA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01927B54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  <w:tr w14:paraId="555343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645E0ED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137FFD3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14:paraId="44009D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CADF731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653E5F1A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14:paraId="123E39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860DE6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7A85CC2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14:paraId="7C300F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08B083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8131CCB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14:paraId="513703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AFFE35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0B2719E5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14:paraId="603BEE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539C92A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332EE6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14:paraId="3B428B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6F89B51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31430D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14:paraId="6339FD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39222C3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A68649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14:paraId="6D0B09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A4D37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BDD25D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14:paraId="69C6DB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7E92924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6CD3DF39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14:paraId="03B50F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6131F6D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5C266DB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14:paraId="655DA8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AF272F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6855E59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14:paraId="43A6F1C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A88DBE1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7"/>
    <w:p w14:paraId="534EB8D4">
      <w:pPr>
        <w:spacing w:before="199" w:after="12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7783250"/>
      <w:r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14:paraId="2390AE71">
      <w:pPr>
        <w:spacing w:before="199" w:after="120" w:line="336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266D6245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2694"/>
        <w:gridCol w:w="5754"/>
      </w:tblGrid>
      <w:tr w14:paraId="12F105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4F21F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4FC40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4D65DB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14:paraId="610184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613E23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E163B7">
            <w:pPr>
              <w:spacing w:after="0" w:line="336" w:lineRule="auto"/>
              <w:ind w:left="2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организм</w:t>
            </w:r>
          </w:p>
        </w:tc>
      </w:tr>
      <w:tr w14:paraId="3DBE5F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B077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42E83FC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5CFF9E4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признаки растений</w:t>
            </w:r>
          </w:p>
        </w:tc>
      </w:tr>
      <w:tr w14:paraId="778792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A811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DEB3472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7BB2AE7F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Высшие и низшие растения. Споровые и семенные растения</w:t>
            </w:r>
          </w:p>
        </w:tc>
      </w:tr>
      <w:tr w14:paraId="34CF72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4B29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6286791C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7162637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Растительные ткани. Функции растительных тканей</w:t>
            </w:r>
          </w:p>
        </w:tc>
      </w:tr>
      <w:tr w14:paraId="3FDBB2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3B84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5095ABF6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34B2D8E9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  <w:tr w14:paraId="02C622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D0C48C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0CAF6B">
            <w:pPr>
              <w:spacing w:after="0" w:line="336" w:lineRule="auto"/>
              <w:ind w:left="2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14:paraId="7D968D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1A3FE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0795FE4F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2C49F54B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Питание растения.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(корневое давление, осмос). Видоизменение корней</w:t>
            </w:r>
          </w:p>
        </w:tc>
      </w:tr>
      <w:tr w14:paraId="2CD186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7383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6AFB96D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7E5728E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Гидропоника</w:t>
            </w:r>
          </w:p>
        </w:tc>
      </w:tr>
      <w:tr w14:paraId="08DB4E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8AEB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3DE14D18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7E26811A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14:paraId="43ADD6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07A9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0DE43E8F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7F89127F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Дыхание растения.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Особенности дыхания растений.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 дыхания растения с фотосинтезом</w:t>
            </w:r>
          </w:p>
        </w:tc>
      </w:tr>
      <w:tr w14:paraId="5AC77A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76BD3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3D36F410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5ABC0CF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Транспорт веществ в растении.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Неорганические (вода, минеральные соли) и органические вещества (белки, жиры, углеводы, нуклеиновые кислоты, витамины и другие)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 стебля в толщину</w:t>
            </w:r>
          </w:p>
        </w:tc>
      </w:tr>
      <w:tr w14:paraId="549935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C405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553D1D79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125F7E9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строение; биологическое и хозяйственное значение</w:t>
            </w:r>
          </w:p>
        </w:tc>
      </w:tr>
      <w:tr w14:paraId="6A5B13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0E49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4038A608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4CF7C4B6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Рост растения.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 Ветвление побегов. Управление ростом растения. Формирование кроны. Применение знаний о росте растения в сельском хозяйстве.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боковых побегов</w:t>
            </w:r>
          </w:p>
        </w:tc>
      </w:tr>
      <w:tr w14:paraId="41C58B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6AC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4769727D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5AB474EF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Размножение растения.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прорастания семян. Подготовка семян к посеву. Развитие проростков</w:t>
            </w:r>
          </w:p>
        </w:tc>
      </w:tr>
      <w:tr w14:paraId="2E48AF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83DF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33B408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3BA64AD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Развитие растения.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растений. Жизненные формы цветковых растений</w:t>
            </w:r>
          </w:p>
        </w:tc>
      </w:tr>
    </w:tbl>
    <w:p w14:paraId="545C42D6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ED77F67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8"/>
    <w:p w14:paraId="496CB26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778325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2FCDF2DE">
      <w:pPr>
        <w:spacing w:after="0" w:line="48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52D7B4F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Биология: 6-й класс: базовый уровень: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</w:p>
    <w:p w14:paraId="546296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CB38EB8">
      <w:pPr>
        <w:spacing w:after="0" w:line="48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36AC731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5-9 классы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Федеральный государственный образовательный стандарт основного общего образования (ФГОС ООО). – М.: Минпросвещения РФ.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Рабочие программы по биологии для основной школы (5–9 классы). – М.: Просвещение.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Линия УМК В.В. Пасечника «Биология. 5–9 классы».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Пасечник В.В. Биология. 5–6 классы. Методическое пособие для учителя. – М.: Просвещение.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Пасечник В.В. Биология. 7 класс. Методическое пособие для учителя. – М.: Просвещение.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Пасечник В.В. Биология. 8 класс. Методическое пособие для учителя. – М.: Просвещение.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Пасечник В.В. Биология. 9 класс. Методическое пособие для учителя. – М.: Просвещение.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Методические рекомендации по организации лабораторных и практических работ по биологии (5–9 классы). – М.: Просвещение, Дрофа.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Сборники заданий и методические пособия для подготовки к ВПР, ОГЭ и олимпиадам по биологии. – ФИПИ; издательства «Просвещение», «Легион», «Экзамен».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Атласы и рабочие тетради по биологии (5–9 классы). – М.: Дрофа, Просвещение.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Методические материалы для реализации проектной и исследовательской деятельности по биологии (5–9 классы). – М.: Просвещение.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Наглядные пособия и мультимедийные материалы: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демонстрационные таблицы и плакаты по биологии для 5–9 классов;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коллекции гербариев, муляжей, микропрепаратов;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цифровые образовательные ресурсы (видеоуроки, презентации, интерактивные модели).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Электронные ресурсы для учителя биологии: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Российская электронная школа (</w:t>
      </w:r>
      <w:r>
        <w:rPr>
          <w:rFonts w:ascii="Times New Roman" w:hAnsi="Times New Roman" w:cs="Times New Roman"/>
          <w:color w:val="000000"/>
          <w:sz w:val="24"/>
          <w:szCs w:val="24"/>
        </w:rPr>
        <w:t>resh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edu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ФИПИ (</w:t>
      </w:r>
      <w:r>
        <w:rPr>
          <w:rFonts w:ascii="Times New Roman" w:hAnsi="Times New Roman" w:cs="Times New Roman"/>
          <w:color w:val="000000"/>
          <w:sz w:val="24"/>
          <w:szCs w:val="24"/>
        </w:rPr>
        <w:t>fipi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 — материалы для ВПР, ОГЭ, ЕГЭ;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«ЯКласс» (</w:t>
      </w:r>
      <w:r>
        <w:rPr>
          <w:rFonts w:ascii="Times New Roman" w:hAnsi="Times New Roman" w:cs="Times New Roman"/>
          <w:color w:val="000000"/>
          <w:sz w:val="24"/>
          <w:szCs w:val="24"/>
        </w:rPr>
        <w:t>yaklass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Библиотека «1 сентября» (</w:t>
      </w:r>
      <w:r>
        <w:rPr>
          <w:rFonts w:ascii="Times New Roman" w:hAnsi="Times New Roman" w:cs="Times New Roman"/>
          <w:color w:val="000000"/>
          <w:sz w:val="24"/>
          <w:szCs w:val="24"/>
        </w:rPr>
        <w:t>bio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sept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Дополнительные научно-популярные источники для углубления знаний: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С. Курдюмов «Законы биологии»;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Журналы «Юный натуралист», «Наука и жизнь»;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bookmarkStart w:id="10" w:name="2209f42f-fc21-454f-8857-623babe6c98c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адаптированные книги по биологии и экологии для школьников.</w:t>
      </w:r>
      <w:bookmarkEnd w:id="10"/>
    </w:p>
    <w:p w14:paraId="3A8780E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3DF6FF4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Российская электронная школа (РЭШ)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resh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edu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федеральная платформа с бесплатными видеоуроками, интерактивными заданиями и тестами по биологии 5–9 классов.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Федеральный институт педагогических измерений (ФИПИ)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fipi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материалы для подготовки к ВПР, ОГЭ и олимпиадам по биологии.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Единое содержание общего образования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edsoo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цифровая база по ФГОС: тематическое планирование, методические материалы, ресурсы для 5–9 классов.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Единая коллекция цифровых образовательных ресурсов (ЕДКОР)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school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edu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презентации, интерактивные модели и тренажёры по биологии.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ЯКласс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yaklass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интерактивные задания, тренажёры, проверочные работы для 5–9 классов.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Фоксфорд. Учебник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foxford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материалы по биологии для самостоятельного изучения, тесты и тренажёры.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Учи.ру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uchi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интерактивные задания для школьников 5–9 классов, онлайн-контроль знаний.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Лекториум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www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lektorium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tv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бесплатные видео-курсы и лекции по естественным наукам.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</w:t>
      </w:r>
      <w:r>
        <w:rPr>
          <w:rFonts w:ascii="Times New Roman" w:hAnsi="Times New Roman" w:cs="Times New Roman"/>
          <w:color w:val="000000"/>
          <w:sz w:val="24"/>
          <w:szCs w:val="24"/>
        </w:rPr>
        <w:t>Stepik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stepik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онлайн-курсы и тренажёры по биологии и смежным предметам.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Библиотека «1 сентября» (раздел Биология) –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  <w:szCs w:val="24"/>
        </w:rPr>
        <w:t>bio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sept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методические материалы, статьи, разработки уроков и тесты.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</w:t>
      </w:r>
      <w:r>
        <w:rPr>
          <w:rFonts w:ascii="Times New Roman" w:hAnsi="Times New Roman" w:cs="Times New Roman"/>
          <w:color w:val="000000"/>
          <w:sz w:val="24"/>
          <w:szCs w:val="24"/>
        </w:rPr>
        <w:t>YouTube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-каналы по биологии для школьников: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«Биология просто»;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bookmarkStart w:id="11" w:name="58b488b0-6075-4e79-8cce-36e3324edc42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«Умскул» (подготовка к ОГЭ/ЕГЭ, адаптированные материалы для 9 класса)</w:t>
      </w:r>
      <w:bookmarkEnd w:id="11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bookmarkEnd w:id="9"/>
      <w:bookmarkStart w:id="12" w:name="_GoBack"/>
      <w:bookmarkEnd w:id="12"/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AE1645"/>
    <w:multiLevelType w:val="multilevel"/>
    <w:tmpl w:val="17AE1645"/>
    <w:lvl w:ilvl="0" w:tentative="0">
      <w:start w:val="2"/>
      <w:numFmt w:val="decimal"/>
      <w:lvlText w:val="%1."/>
      <w:lvlJc w:val="left"/>
      <w:pPr>
        <w:ind w:left="96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43B83EB7"/>
    <w:multiLevelType w:val="multilevel"/>
    <w:tmpl w:val="43B83EB7"/>
    <w:lvl w:ilvl="0" w:tentative="0">
      <w:start w:val="1"/>
      <w:numFmt w:val="decimal"/>
      <w:lvlText w:val="%1."/>
      <w:lvlJc w:val="left"/>
      <w:pPr>
        <w:ind w:left="96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6FBF4829"/>
    <w:multiLevelType w:val="multilevel"/>
    <w:tmpl w:val="6FBF4829"/>
    <w:lvl w:ilvl="0" w:tentative="0">
      <w:start w:val="3"/>
      <w:numFmt w:val="decimal"/>
      <w:lvlText w:val="%1."/>
      <w:lvlJc w:val="left"/>
      <w:pPr>
        <w:ind w:left="96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A5EDB"/>
    <w:rsid w:val="002C2980"/>
    <w:rsid w:val="004A5EDB"/>
    <w:rsid w:val="00541E50"/>
    <w:rsid w:val="007E1BBE"/>
    <w:rsid w:val="008860B7"/>
    <w:rsid w:val="00CA1F33"/>
    <w:rsid w:val="00E74E00"/>
    <w:rsid w:val="00EA0E75"/>
    <w:rsid w:val="507D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Заголовок 4 Знак"/>
    <w:basedOn w:val="6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4767</Words>
  <Characters>34500</Characters>
  <Lines>281</Lines>
  <Paragraphs>79</Paragraphs>
  <TotalTime>32</TotalTime>
  <ScaleCrop>false</ScaleCrop>
  <LinksUpToDate>false</LinksUpToDate>
  <CharactersWithSpaces>38967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2026-10-13T22:41:00Z</dcterms:created>
  <dc:creator>user</dc:creator>
  <cp:lastModifiedBy>user</cp:lastModifiedBy>
  <dcterms:modified xsi:type="dcterms:W3CDTF">2026-10-14T12:16:19Z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eyJoZGlkIjoiODFlMjBhOTM1YjZmNDZlNjRjZWIwNDE0YzU1OWY3NjgifQ==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C4B7F4350FB040DAB8964AF5C9754FCD_12</vt:lpwstr>
  </property>
</Properties>
</file>